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Вопросы к экзамену по учебной дисциплине «Проблемы инклюзивного образования»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1. Предпосылки возникновения инклюзивного образования в России.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2. Основные понятия курса «Инклюзивное образование».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3. Общие закономерности психического развития лиц с ОВЗ.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5. Характеристика особых образовате</w:t>
      </w:r>
      <w:bookmarkStart w:id="0" w:name="_GoBack"/>
      <w:bookmarkEnd w:id="0"/>
      <w:r w:rsidRPr="009B312B">
        <w:rPr>
          <w:rFonts w:ascii="Times New Roman" w:hAnsi="Times New Roman" w:cs="Times New Roman"/>
          <w:sz w:val="28"/>
          <w:szCs w:val="28"/>
        </w:rPr>
        <w:t>льных потребностей детей с нарушением зрения.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6. Характеристика особых образовательных потребностей детей с нарушением слуха.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9. Характеристика особых образовательных потребностей детей с умственной отсталостью.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10. Характеристика особых образовательных потребностей детей с тяжелыми нарушениями речи.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12. Описание специальных образовательных условий для детей с нарушением зрения.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13. Описание специальных образовательных условий для детей с нарушением слуха.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15. Описание специальных образовательных условий для детей с нарушением умственного развития.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16. Описание специальных образовательных условий для детей с тяжелыми нарушениями речи.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lastRenderedPageBreak/>
        <w:t>17. Описание специальных образовательных условий для детей с расстройствами аутистического спектра.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27. Особые образовательные потребности лиц с нарушением опорно-двигательного аппарата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 xml:space="preserve">29. Перечислите особые образовательные потребности детей с нарушением слуха. 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30. Перечислите особые образовательные потребности детей с нарушением зрения.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 xml:space="preserve">31. Перечислите особые образовательные потребности детей </w:t>
      </w:r>
      <w:proofErr w:type="gramStart"/>
      <w:r w:rsidRPr="009B312B">
        <w:rPr>
          <w:rFonts w:ascii="Times New Roman" w:hAnsi="Times New Roman" w:cs="Times New Roman"/>
          <w:sz w:val="28"/>
          <w:szCs w:val="28"/>
        </w:rPr>
        <w:t>с  ЗПР</w:t>
      </w:r>
      <w:proofErr w:type="gramEnd"/>
      <w:r w:rsidRPr="009B312B">
        <w:rPr>
          <w:rFonts w:ascii="Times New Roman" w:hAnsi="Times New Roman" w:cs="Times New Roman"/>
          <w:sz w:val="28"/>
          <w:szCs w:val="28"/>
        </w:rPr>
        <w:t>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32. Перечислите особые образовательные потребности детей с нарушениями аутистического спектра.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lastRenderedPageBreak/>
        <w:t>34. Перечислите особые образовательные потребности детей с тяжелыми и множественными нарушениями.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36. Принципы психолого-педагогического сопровождения инклюзивного образования.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 xml:space="preserve">38. Раскройте основное содержание </w:t>
      </w:r>
      <w:proofErr w:type="gramStart"/>
      <w:r w:rsidRPr="009B312B">
        <w:rPr>
          <w:rFonts w:ascii="Times New Roman" w:hAnsi="Times New Roman" w:cs="Times New Roman"/>
          <w:sz w:val="28"/>
          <w:szCs w:val="28"/>
        </w:rPr>
        <w:t>Конвенции  «</w:t>
      </w:r>
      <w:proofErr w:type="gramEnd"/>
      <w:r w:rsidRPr="009B312B">
        <w:rPr>
          <w:rFonts w:ascii="Times New Roman" w:hAnsi="Times New Roman" w:cs="Times New Roman"/>
          <w:sz w:val="28"/>
          <w:szCs w:val="28"/>
        </w:rPr>
        <w:t>О  борьбе  с  дискриминацией  в  области  образования»,  принятой  14.12.1960г.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39. Раскрыть понятия "инвалид</w:t>
      </w:r>
      <w:proofErr w:type="gramStart"/>
      <w:r w:rsidRPr="009B312B">
        <w:rPr>
          <w:rFonts w:ascii="Times New Roman" w:hAnsi="Times New Roman" w:cs="Times New Roman"/>
          <w:sz w:val="28"/>
          <w:szCs w:val="28"/>
        </w:rPr>
        <w:t>",  "</w:t>
      </w:r>
      <w:proofErr w:type="gramEnd"/>
      <w:r w:rsidRPr="009B312B">
        <w:rPr>
          <w:rFonts w:ascii="Times New Roman" w:hAnsi="Times New Roman" w:cs="Times New Roman"/>
          <w:sz w:val="28"/>
          <w:szCs w:val="28"/>
        </w:rPr>
        <w:t>интеграция", "лица с ограниченными возможностями здоровья", "инклюзивное образование"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 xml:space="preserve">40. </w:t>
      </w:r>
      <w:proofErr w:type="gramStart"/>
      <w:r w:rsidRPr="009B312B">
        <w:rPr>
          <w:rFonts w:ascii="Times New Roman" w:hAnsi="Times New Roman" w:cs="Times New Roman"/>
          <w:sz w:val="28"/>
          <w:szCs w:val="28"/>
        </w:rPr>
        <w:t>Ведущие  принципы</w:t>
      </w:r>
      <w:proofErr w:type="gramEnd"/>
      <w:r w:rsidRPr="009B312B">
        <w:rPr>
          <w:rFonts w:ascii="Times New Roman" w:hAnsi="Times New Roman" w:cs="Times New Roman"/>
          <w:sz w:val="28"/>
          <w:szCs w:val="28"/>
        </w:rPr>
        <w:t xml:space="preserve">  и  критерии  организации  инклюзивной  образовательной  системы.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 xml:space="preserve">41. Раскройте основное содержание Декларации </w:t>
      </w:r>
      <w:proofErr w:type="gramStart"/>
      <w:r w:rsidRPr="009B312B">
        <w:rPr>
          <w:rFonts w:ascii="Times New Roman" w:hAnsi="Times New Roman" w:cs="Times New Roman"/>
          <w:sz w:val="28"/>
          <w:szCs w:val="28"/>
        </w:rPr>
        <w:t>ООН  «</w:t>
      </w:r>
      <w:proofErr w:type="gramEnd"/>
      <w:r w:rsidRPr="009B312B">
        <w:rPr>
          <w:rFonts w:ascii="Times New Roman" w:hAnsi="Times New Roman" w:cs="Times New Roman"/>
          <w:sz w:val="28"/>
          <w:szCs w:val="28"/>
        </w:rPr>
        <w:t>О  правах  инвалидов»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 xml:space="preserve">42. В </w:t>
      </w:r>
      <w:proofErr w:type="gramStart"/>
      <w:r w:rsidRPr="009B312B">
        <w:rPr>
          <w:rFonts w:ascii="Times New Roman" w:hAnsi="Times New Roman" w:cs="Times New Roman"/>
          <w:sz w:val="28"/>
          <w:szCs w:val="28"/>
        </w:rPr>
        <w:t>законе  «</w:t>
      </w:r>
      <w:proofErr w:type="gramEnd"/>
      <w:r w:rsidRPr="009B312B">
        <w:rPr>
          <w:rFonts w:ascii="Times New Roman" w:hAnsi="Times New Roman" w:cs="Times New Roman"/>
          <w:sz w:val="28"/>
          <w:szCs w:val="28"/>
        </w:rPr>
        <w:t>Об  образовании  в  Российской  Федерации» обозначьте статьи, в которых говориться об обучении детей с ОВЗ.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43. Раскройте основные задачи психолого-медико-педагогической комиссии.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44. В чем отличие ПМПК от консилиума?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46. Отличие интеграции от инклюзии.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47. Научные подходы к понятию "инклюзия"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48. Модель построения инклюзивного образовательного процесса.</w:t>
      </w:r>
    </w:p>
    <w:p w:rsidR="009B312B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49. Технология разработки индивидуального учебного плана.</w:t>
      </w:r>
    </w:p>
    <w:p w:rsidR="001A2E71" w:rsidRPr="009B312B" w:rsidRDefault="009B312B" w:rsidP="009B312B">
      <w:pPr>
        <w:rPr>
          <w:rFonts w:ascii="Times New Roman" w:hAnsi="Times New Roman" w:cs="Times New Roman"/>
          <w:sz w:val="28"/>
          <w:szCs w:val="28"/>
        </w:rPr>
      </w:pPr>
      <w:r w:rsidRPr="009B312B">
        <w:rPr>
          <w:rFonts w:ascii="Times New Roman" w:hAnsi="Times New Roman" w:cs="Times New Roman"/>
          <w:sz w:val="28"/>
          <w:szCs w:val="28"/>
        </w:rPr>
        <w:t>50. Инклюзивное образование в России на современном этапе.</w:t>
      </w:r>
    </w:p>
    <w:sectPr w:rsidR="001A2E71" w:rsidRPr="009B3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C4"/>
    <w:rsid w:val="0003344F"/>
    <w:rsid w:val="001A0ED8"/>
    <w:rsid w:val="001E567F"/>
    <w:rsid w:val="004002B2"/>
    <w:rsid w:val="00483EDF"/>
    <w:rsid w:val="004B0118"/>
    <w:rsid w:val="00517E0F"/>
    <w:rsid w:val="00794BB4"/>
    <w:rsid w:val="007D4BB5"/>
    <w:rsid w:val="009B312B"/>
    <w:rsid w:val="00A81BAE"/>
    <w:rsid w:val="00B33616"/>
    <w:rsid w:val="00C03964"/>
    <w:rsid w:val="00C8724C"/>
    <w:rsid w:val="00CB22C4"/>
    <w:rsid w:val="00D91CD5"/>
    <w:rsid w:val="00DC48B0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294EA-0767-4D0C-A374-9E8E65BB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2025-10-27T12:53:00Z</dcterms:created>
  <dcterms:modified xsi:type="dcterms:W3CDTF">2025-10-27T12:53:00Z</dcterms:modified>
</cp:coreProperties>
</file>